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44" w:rsidRPr="005A6A8F" w:rsidRDefault="00797844" w:rsidP="007978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A8F">
        <w:rPr>
          <w:rFonts w:ascii="Times New Roman" w:hAnsi="Times New Roman"/>
          <w:b/>
          <w:sz w:val="28"/>
          <w:szCs w:val="28"/>
        </w:rPr>
        <w:t>15</w:t>
      </w:r>
    </w:p>
    <w:p w:rsidR="00797844" w:rsidRPr="005A6A8F" w:rsidRDefault="00797844" w:rsidP="007978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2812</w:t>
      </w:r>
    </w:p>
    <w:p w:rsidR="00797844" w:rsidRPr="00797844" w:rsidRDefault="00797844" w:rsidP="00797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44">
        <w:rPr>
          <w:rFonts w:ascii="Times New Roman" w:hAnsi="Times New Roman" w:cs="Times New Roman"/>
          <w:sz w:val="28"/>
          <w:szCs w:val="28"/>
        </w:rPr>
        <w:t xml:space="preserve">   В границы избирательного округа входит Тайшетское муниципальное образование «Тайшетское городское поселение», часть территории:  город Тайшет, микрорайоны: «Новый», 8–12; 9–13, 19, 19/1, 19/2, 19/3;  им. Мясникова, 9. Улицы: Шпалозаводская; Строительная; 8–е Марта, 5, 12; Шевченко,  5; Терешковой, 7а – 9, 19 – 23, 24 – 40; Крупской, 100 – 108, 95 – 123; Бурлова, 9–61, 12–40; Свободы, 29 – 55, 4–8, 20 – 30; Гагарина,  115 – 131; Партизанская, 155, 157. Санитарный городок </w:t>
      </w:r>
      <w:r w:rsidR="00656C90">
        <w:rPr>
          <w:rFonts w:ascii="Times New Roman" w:hAnsi="Times New Roman" w:cs="Times New Roman"/>
          <w:sz w:val="28"/>
          <w:szCs w:val="28"/>
        </w:rPr>
        <w:t>ОГ</w:t>
      </w:r>
      <w:r w:rsidRPr="00797844">
        <w:rPr>
          <w:rFonts w:ascii="Times New Roman" w:hAnsi="Times New Roman" w:cs="Times New Roman"/>
          <w:sz w:val="28"/>
          <w:szCs w:val="28"/>
        </w:rPr>
        <w:t>БУЗ «Тайшетская районная больница».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4B" w:rsidRDefault="0051114B" w:rsidP="00EC42F0">
      <w:pPr>
        <w:spacing w:after="0" w:line="240" w:lineRule="auto"/>
      </w:pPr>
      <w:r>
        <w:separator/>
      </w:r>
    </w:p>
  </w:endnote>
  <w:endnote w:type="continuationSeparator" w:id="1">
    <w:p w:rsidR="0051114B" w:rsidRDefault="0051114B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4B" w:rsidRDefault="0051114B" w:rsidP="00EC42F0">
      <w:pPr>
        <w:spacing w:after="0" w:line="240" w:lineRule="auto"/>
      </w:pPr>
      <w:r>
        <w:separator/>
      </w:r>
    </w:p>
  </w:footnote>
  <w:footnote w:type="continuationSeparator" w:id="1">
    <w:p w:rsidR="0051114B" w:rsidRDefault="0051114B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7B1A74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219AD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1114B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31702"/>
    <w:rsid w:val="0064649E"/>
    <w:rsid w:val="006502C8"/>
    <w:rsid w:val="00650957"/>
    <w:rsid w:val="00656C90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97844"/>
    <w:rsid w:val="007B1A74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C20DD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2020-11-27T02:31:00Z</dcterms:created>
  <dcterms:modified xsi:type="dcterms:W3CDTF">2020-11-27T05:42:00Z</dcterms:modified>
</cp:coreProperties>
</file>